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C7" w:rsidRPr="001D3C83" w:rsidRDefault="00616CC7" w:rsidP="00616C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zh-CN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zh-CN"/>
        </w:rPr>
        <w:t>Bài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zh-CN"/>
        </w:rPr>
        <w:t xml:space="preserve"> 3</w:t>
      </w:r>
      <w:bookmarkStart w:id="0" w:name="_GoBack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zh-CN"/>
        </w:rPr>
        <w:t>: PHÉP CỘNG VÀ PHÉP TRỪ HAI SỐ NGUYÊN</w:t>
      </w:r>
    </w:p>
    <w:bookmarkEnd w:id="0"/>
    <w:p w:rsidR="00616CC7" w:rsidRPr="001D3C83" w:rsidRDefault="00616CC7" w:rsidP="00616CC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cùng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dấu</w:t>
      </w:r>
      <w:proofErr w:type="spellEnd"/>
    </w:p>
    <w:p w:rsidR="00616CC7" w:rsidRPr="001D3C83" w:rsidRDefault="00616CC7" w:rsidP="00616CC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Muốn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ta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chúng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như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tự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nhiên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616CC7" w:rsidRPr="001D3C83" w:rsidRDefault="00616CC7" w:rsidP="00616CC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Muốn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ta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chúng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rồi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thêm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trừ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đằng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trước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kết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quả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616CC7" w:rsidRPr="001D3C83" w:rsidRDefault="00616CC7" w:rsidP="00616CC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Tổng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cùng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luôn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cùng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với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Ví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dụ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1: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(+2) + (+3) = 2 + 3 = 5;                                  ( -5 ) + ( -4 ) = - (5 + 4) = -9;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(-2) + (-3) =-(2 + 3) = –5;                                (- 22) + (-18) = - (22 + 18) = -40.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6CC7" w:rsidRPr="001D3C83" w:rsidRDefault="00616CC7" w:rsidP="00616C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46CDD26" wp14:editId="4F6CDB03">
            <wp:extent cx="5943600" cy="1010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C7" w:rsidRPr="001D3C83" w:rsidRDefault="00616CC7" w:rsidP="00616C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E1AE49F" wp14:editId="08C17C22">
            <wp:extent cx="5943600" cy="999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3234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C3EC10" wp14:editId="5443CEC5">
            <wp:simplePos x="0" y="0"/>
            <wp:positionH relativeFrom="column">
              <wp:posOffset>3978275</wp:posOffset>
            </wp:positionH>
            <wp:positionV relativeFrom="paragraph">
              <wp:posOffset>55245</wp:posOffset>
            </wp:positionV>
            <wp:extent cx="1543050" cy="925830"/>
            <wp:effectExtent l="0" t="0" r="0" b="762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323400"/>
          <w:sz w:val="26"/>
          <w:szCs w:val="26"/>
        </w:rPr>
        <w:t>Chú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323400"/>
          <w:sz w:val="26"/>
          <w:szCs w:val="26"/>
        </w:rPr>
        <w:t xml:space="preserve"> ý: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234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Cho a, b </w:t>
      </w:r>
      <w:proofErr w:type="spellStart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, ta </w:t>
      </w:r>
      <w:proofErr w:type="spellStart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: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234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 xml:space="preserve">(+a) + (+b) = a + b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23400"/>
          <w:sz w:val="26"/>
          <w:szCs w:val="26"/>
        </w:rPr>
        <w:t>(-a) + (-b) = -(a + b)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2.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khác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dấu</w:t>
      </w:r>
      <w:proofErr w:type="spellEnd"/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 xml:space="preserve">a)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zh-CN"/>
        </w:rPr>
        <w:t>nhau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</w:pP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Tổng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nhau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luôn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luôn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>bằng</w:t>
      </w:r>
      <w:proofErr w:type="spellEnd"/>
      <w:r w:rsidRPr="001D3C83">
        <w:rPr>
          <w:rFonts w:ascii="Times New Roman" w:eastAsia="Times New Roman" w:hAnsi="Times New Roman" w:cs="Times New Roman"/>
          <w:color w:val="402D00"/>
          <w:sz w:val="26"/>
          <w:szCs w:val="26"/>
          <w:lang w:eastAsia="zh-CN"/>
        </w:rPr>
        <w:t xml:space="preserve"> 0: a+( -a ) = 0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>Ví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>dụ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 xml:space="preserve"> 2: </w:t>
      </w:r>
    </w:p>
    <w:p w:rsidR="00616CC7" w:rsidRPr="001D3C83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Tám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nợ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2 000 000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Tám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2 000 000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Tám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CC7" w:rsidRPr="001D3C83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  <w:u w:val="single"/>
        </w:rPr>
        <w:t>Giải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616CC7" w:rsidRPr="001D3C83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tám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>: (-2000 000) + (+2000 000) = 0 (</w:t>
      </w:r>
      <w:proofErr w:type="spellStart"/>
      <w:r w:rsidRPr="001D3C8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D3C8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b)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khác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không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nhau</w:t>
      </w:r>
      <w:proofErr w:type="spellEnd"/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Muốn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khác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không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nhau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ta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làm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như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: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Nếu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lớn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hơn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thì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ta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lấy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trừ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Nếu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bé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hơn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thì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ta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lấy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trừ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rồi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thêm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trừ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trước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kết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quả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>Ví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>dụ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zh-CN"/>
        </w:rPr>
        <w:t xml:space="preserve"> 3: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a) 97 + ( -83 ) = 97 – 83 = 14 (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vì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97 &gt; 83 );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86034CF" wp14:editId="2DD6C07E">
            <wp:simplePos x="0" y="0"/>
            <wp:positionH relativeFrom="column">
              <wp:posOffset>4656455</wp:posOffset>
            </wp:positionH>
            <wp:positionV relativeFrom="paragraph">
              <wp:posOffset>74295</wp:posOffset>
            </wp:positionV>
            <wp:extent cx="1722120" cy="1529080"/>
            <wp:effectExtent l="0" t="0" r="0" b="0"/>
            <wp:wrapTight wrapText="bothSides">
              <wp:wrapPolygon edited="0">
                <wp:start x="0" y="0"/>
                <wp:lineTo x="0" y="21259"/>
                <wp:lineTo x="21265" y="21259"/>
                <wp:lineTo x="2126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b) 45 + ( -45 ) = 0; 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c) 22 +( -64 )= -( 64 – 22 )= -42 (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vì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64 &gt; 22 ).</w:t>
      </w: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3638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iCs/>
          <w:color w:val="363800"/>
          <w:sz w:val="26"/>
          <w:szCs w:val="26"/>
        </w:rPr>
        <w:t>Chú</w:t>
      </w:r>
      <w:proofErr w:type="spellEnd"/>
      <w:r w:rsidRPr="001D3C83">
        <w:rPr>
          <w:rFonts w:ascii="Times New Roman" w:eastAsia="Times New Roman" w:hAnsi="Times New Roman" w:cs="Times New Roman"/>
          <w:b/>
          <w:iCs/>
          <w:color w:val="363800"/>
          <w:sz w:val="26"/>
          <w:szCs w:val="26"/>
        </w:rPr>
        <w:t xml:space="preserve"> ý: </w:t>
      </w:r>
    </w:p>
    <w:p w:rsidR="00616CC7" w:rsidRPr="001D3C83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638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Khi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hai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trái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: </w:t>
      </w:r>
    </w:p>
    <w:p w:rsidR="00616CC7" w:rsidRPr="001D3C83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638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Nếu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lớn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hơn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thì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ta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tổng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. </w:t>
      </w:r>
    </w:p>
    <w:p w:rsidR="00616CC7" w:rsidRPr="001D3C83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638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Nếu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bằng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thì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ta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tổng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bằng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0. </w:t>
      </w:r>
    </w:p>
    <w:p w:rsidR="00616CC7" w:rsidRPr="001D3C83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-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Nếu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dương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bé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hơn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đối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thì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ta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tổng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color w:val="363800"/>
          <w:sz w:val="26"/>
          <w:szCs w:val="26"/>
        </w:rPr>
        <w:t>.</w:t>
      </w:r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6CC7" w:rsidRDefault="00616CC7" w:rsidP="00616CC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Ví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dụ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4:</w:t>
      </w: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chuồn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loài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bơi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chuồn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m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bơi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m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nữa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2A36CB4" wp14:editId="728E0171">
            <wp:simplePos x="0" y="0"/>
            <wp:positionH relativeFrom="column">
              <wp:posOffset>4789170</wp:posOffset>
            </wp:positionH>
            <wp:positionV relativeFrom="paragraph">
              <wp:posOffset>358140</wp:posOffset>
            </wp:positionV>
            <wp:extent cx="1448435" cy="1448435"/>
            <wp:effectExtent l="0" t="0" r="0" b="0"/>
            <wp:wrapSquare wrapText="bothSides"/>
            <wp:docPr id="14" name="Picture 14" descr="VÌ SAO CÁ CHUỒN BAY ĐƯỢC? - DaoHie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Ì SAO CÁ CHUỒN BAY ĐƯỢC? - DaoHieu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CC7" w:rsidRPr="001D3C83" w:rsidRDefault="00616CC7" w:rsidP="00616C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m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-2 (m).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bơi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m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+3 (m).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: (-2) + 3 = 1 (m).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chuồn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bay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m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6CC7" w:rsidRPr="001D3C83" w:rsidRDefault="00616CC7" w:rsidP="00616CC7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CC"/>
          <w:sz w:val="26"/>
          <w:szCs w:val="26"/>
          <w:lang w:eastAsia="zh-CN"/>
        </w:rPr>
      </w:pP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 w:eastAsia="zh-CN"/>
        </w:rPr>
      </w:pPr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zh-CN"/>
        </w:rPr>
        <w:t xml:space="preserve">III. </w:t>
      </w:r>
      <w:r w:rsidRPr="001D3C8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nl-NL" w:eastAsia="zh-CN"/>
        </w:rPr>
        <w:t xml:space="preserve">Nhiệm vụ học tập: </w:t>
      </w:r>
      <w:r w:rsidRPr="001D3C8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 w:eastAsia="zh-CN"/>
        </w:rPr>
        <w:t>(BTVN)</w:t>
      </w:r>
    </w:p>
    <w:p w:rsidR="00616CC7" w:rsidRPr="001D3C83" w:rsidRDefault="00616CC7" w:rsidP="00616CC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phép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tính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tìm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thích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thay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cho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dấu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? ở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16CC7" w:rsidRPr="001D3C83" w:rsidRDefault="00616CC7" w:rsidP="00616CC7">
      <w:pPr>
        <w:spacing w:after="0" w:line="276" w:lineRule="auto"/>
        <w:ind w:left="4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6CC7" w:rsidRPr="001D3C83" w:rsidTr="00147887">
        <w:tc>
          <w:tcPr>
            <w:tcW w:w="3116" w:type="dxa"/>
            <w:shd w:val="clear" w:color="auto" w:fill="A8D08D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  <w:t>a</w:t>
            </w:r>
          </w:p>
        </w:tc>
        <w:tc>
          <w:tcPr>
            <w:tcW w:w="3117" w:type="dxa"/>
            <w:shd w:val="clear" w:color="auto" w:fill="A8D08D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  <w:t>b</w:t>
            </w:r>
          </w:p>
        </w:tc>
        <w:tc>
          <w:tcPr>
            <w:tcW w:w="3117" w:type="dxa"/>
            <w:shd w:val="clear" w:color="auto" w:fill="A8D08D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</w:pPr>
            <w:proofErr w:type="spellStart"/>
            <w:r w:rsidRPr="001D3C83"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  <w:t>Dấu</w:t>
            </w:r>
            <w:proofErr w:type="spellEnd"/>
            <w:r w:rsidRPr="001D3C83"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1D3C83"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  <w:t>của</w:t>
            </w:r>
            <w:proofErr w:type="spellEnd"/>
            <w:r w:rsidRPr="001D3C83">
              <w:rPr>
                <w:rFonts w:ascii="Times New Roman" w:eastAsia="Times New Roman" w:hAnsi="Times New Roman" w:cs="Times New Roman"/>
                <w:b/>
                <w:color w:val="E7E6E6"/>
                <w:spacing w:val="10"/>
                <w:sz w:val="26"/>
                <w:szCs w:val="26"/>
              </w:rPr>
              <w:t xml:space="preserve"> ( a + b )</w:t>
            </w:r>
          </w:p>
        </w:tc>
      </w:tr>
      <w:tr w:rsidR="00616CC7" w:rsidRPr="001D3C83" w:rsidTr="00147887">
        <w:tc>
          <w:tcPr>
            <w:tcW w:w="3116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</w:tr>
      <w:tr w:rsidR="00616CC7" w:rsidRPr="001D3C83" w:rsidTr="00147887">
        <w:tc>
          <w:tcPr>
            <w:tcW w:w="3116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-51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-37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</w:tr>
      <w:tr w:rsidR="00616CC7" w:rsidRPr="001D3C83" w:rsidTr="00147887">
        <w:tc>
          <w:tcPr>
            <w:tcW w:w="3116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-234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</w:tr>
      <w:tr w:rsidR="00616CC7" w:rsidRPr="001D3C83" w:rsidTr="00147887">
        <w:tc>
          <w:tcPr>
            <w:tcW w:w="3116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-2021</w:t>
            </w:r>
          </w:p>
        </w:tc>
        <w:tc>
          <w:tcPr>
            <w:tcW w:w="3117" w:type="dxa"/>
          </w:tcPr>
          <w:p w:rsidR="00616CC7" w:rsidRPr="001D3C83" w:rsidRDefault="00616CC7" w:rsidP="00147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</w:tr>
    </w:tbl>
    <w:p w:rsidR="00616CC7" w:rsidRPr="001D3C83" w:rsidRDefault="00616CC7" w:rsidP="00616CC7">
      <w:pPr>
        <w:spacing w:after="0" w:line="276" w:lineRule="auto"/>
        <w:ind w:left="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 xml:space="preserve">2.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>Thực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>hiện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>các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>phép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>tính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A3C00"/>
          <w:sz w:val="26"/>
          <w:szCs w:val="26"/>
        </w:rPr>
        <w:t xml:space="preserve">: 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A3C00"/>
          <w:sz w:val="26"/>
          <w:szCs w:val="26"/>
        </w:rPr>
        <w:t>a) 23 +45;</w:t>
      </w:r>
      <w:r w:rsidRPr="001D3C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1D3C83">
        <w:rPr>
          <w:rFonts w:ascii="Times New Roman" w:eastAsia="Times New Roman" w:hAnsi="Times New Roman" w:cs="Times New Roman"/>
          <w:color w:val="3E3E00"/>
          <w:sz w:val="26"/>
          <w:szCs w:val="26"/>
        </w:rPr>
        <w:t xml:space="preserve">b) (-42) + (−54);                   </w:t>
      </w:r>
      <w:r w:rsidRPr="001D3C83">
        <w:rPr>
          <w:rFonts w:ascii="Times New Roman" w:eastAsia="Times New Roman" w:hAnsi="Times New Roman" w:cs="Times New Roman"/>
          <w:color w:val="3F4100"/>
          <w:sz w:val="26"/>
          <w:szCs w:val="26"/>
        </w:rPr>
        <w:t>c) 2025 + (-2025);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3B3D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3E3E00"/>
          <w:sz w:val="26"/>
          <w:szCs w:val="26"/>
        </w:rPr>
        <w:t xml:space="preserve">d) 15+ (-14);                    </w:t>
      </w:r>
      <w:r w:rsidRPr="001D3C83">
        <w:rPr>
          <w:rFonts w:ascii="Times New Roman" w:eastAsia="Times New Roman" w:hAnsi="Times New Roman" w:cs="Times New Roman"/>
          <w:color w:val="3B3D00"/>
          <w:sz w:val="26"/>
          <w:szCs w:val="26"/>
        </w:rPr>
        <w:t>e) 35+ (-135).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lastRenderedPageBreak/>
        <w:t xml:space="preserve">3.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Em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hãy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dùng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âm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để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giải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bài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toán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b/>
          <w:bCs/>
          <w:color w:val="3D3F00"/>
          <w:sz w:val="26"/>
          <w:szCs w:val="26"/>
        </w:rPr>
        <w:t>: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353700"/>
          <w:sz w:val="26"/>
          <w:szCs w:val="26"/>
        </w:rPr>
      </w:pP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Một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chiếc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tàu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ngầm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đang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ở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độ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sâu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20 m,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tàu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tiếp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tục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lặn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xuống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thêm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15 m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nữa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.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Hỏi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khi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đó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,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tàu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ngầm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ở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độ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sâu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bao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nhiêu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mét</w:t>
      </w:r>
      <w:proofErr w:type="spellEnd"/>
      <w:r w:rsidRPr="001D3C83">
        <w:rPr>
          <w:rFonts w:ascii="Times New Roman" w:eastAsia="Times New Roman" w:hAnsi="Times New Roman" w:cs="Times New Roman"/>
          <w:color w:val="353700"/>
          <w:sz w:val="26"/>
          <w:szCs w:val="26"/>
        </w:rPr>
        <w:t>?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B4BFC95" wp14:editId="5D25D33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0700" cy="1343025"/>
            <wp:effectExtent l="0" t="0" r="0" b="9525"/>
            <wp:wrapSquare wrapText="bothSides"/>
            <wp:docPr id="13" name="Picture 13" descr="Nữ khách tiểu bậy tại sảnh thang máy chung cư cao cấp Usilk City -  VietNam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ữ khách tiểu bậy tại sảnh thang máy chung cư cao cấp Usilk City -  VietNam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toà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hầm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0),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huống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thang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3,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thang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6CC7" w:rsidRPr="001D3C83" w:rsidRDefault="00616CC7" w:rsidP="00616CC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16CC7" w:rsidRPr="001D3C83" w:rsidRDefault="00616CC7" w:rsidP="00616C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quen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tạp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hoá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80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nghìn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nghìn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nữa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1D3C8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41E3" w:rsidRDefault="00616CC7"/>
    <w:sectPr w:rsidR="0017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014E"/>
    <w:multiLevelType w:val="hybridMultilevel"/>
    <w:tmpl w:val="31AAC772"/>
    <w:lvl w:ilvl="0" w:tplc="24F6755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7DC9593F"/>
    <w:multiLevelType w:val="hybridMultilevel"/>
    <w:tmpl w:val="6DD0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C7"/>
    <w:rsid w:val="000045A1"/>
    <w:rsid w:val="003A3726"/>
    <w:rsid w:val="006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ETL</cp:lastModifiedBy>
  <cp:revision>1</cp:revision>
  <dcterms:created xsi:type="dcterms:W3CDTF">2021-11-22T15:03:00Z</dcterms:created>
  <dcterms:modified xsi:type="dcterms:W3CDTF">2021-11-22T15:03:00Z</dcterms:modified>
</cp:coreProperties>
</file>